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64F1" w14:textId="6C14883F" w:rsidR="001B0243" w:rsidRPr="001B0243" w:rsidRDefault="001B0243" w:rsidP="001B0243">
      <w:pPr>
        <w:spacing w:after="0" w:line="276" w:lineRule="auto"/>
        <w:jc w:val="center"/>
        <w:rPr>
          <w:rFonts w:ascii="Calibri" w:eastAsia="Times New Roman" w:hAnsi="Calibri" w:cs="Times New Roman"/>
          <w:b/>
          <w:noProof/>
          <w:kern w:val="0"/>
          <w:sz w:val="22"/>
          <w:szCs w:val="22"/>
          <w14:ligatures w14:val="none"/>
        </w:rPr>
      </w:pPr>
      <w:r w:rsidRPr="001B0243">
        <w:rPr>
          <w:rFonts w:ascii="Calibri" w:eastAsia="Times New Roman" w:hAnsi="Calibri" w:cs="Times New Roman"/>
          <w:b/>
          <w:noProof/>
          <w:kern w:val="0"/>
          <w:sz w:val="22"/>
          <w:szCs w:val="22"/>
          <w14:ligatures w14:val="none"/>
        </w:rPr>
        <w:t>Fòm Pou Pote Plent Pou Diskriminasyon</w:t>
      </w:r>
      <w:r w:rsidRPr="001B0243">
        <w:rPr>
          <w:rFonts w:ascii="Calibri" w:eastAsia="Times New Roman" w:hAnsi="Calibri" w:cs="Times New Roman"/>
          <w:b/>
          <w:noProof/>
          <w:kern w:val="0"/>
          <w:sz w:val="22"/>
          <w:szCs w:val="22"/>
          <w14:ligatures w14:val="none"/>
        </w:rPr>
        <w:t xml:space="preserve"> - </w:t>
      </w:r>
      <w:r w:rsidRPr="001B0243">
        <w:rPr>
          <w:rFonts w:ascii="Calibri" w:eastAsia="Times New Roman" w:hAnsi="Calibri" w:cs="Times New Roman"/>
          <w:b/>
          <w:noProof/>
          <w:kern w:val="0"/>
          <w:sz w:val="22"/>
          <w:szCs w:val="22"/>
          <w14:ligatures w14:val="none"/>
        </w:rPr>
        <w:t>Lighthouse of Southwest Florida</w:t>
      </w:r>
    </w:p>
    <w:p w14:paraId="7715586D" w14:textId="77777777" w:rsidR="001B0243" w:rsidRPr="001B0243" w:rsidRDefault="001B0243" w:rsidP="001B0243">
      <w:pPr>
        <w:spacing w:after="0" w:line="276" w:lineRule="auto"/>
        <w:jc w:val="center"/>
        <w:rPr>
          <w:rFonts w:ascii="Calibri" w:eastAsia="Times New Roman" w:hAnsi="Calibri" w:cs="Times New Roman"/>
          <w:b/>
          <w:noProof/>
          <w:kern w:val="0"/>
          <w:sz w:val="22"/>
          <w:szCs w:val="22"/>
          <w14:ligatures w14:val="none"/>
        </w:rPr>
      </w:pPr>
    </w:p>
    <w:tbl>
      <w:tblPr>
        <w:tblW w:w="10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83"/>
        <w:gridCol w:w="1865"/>
        <w:gridCol w:w="221"/>
        <w:gridCol w:w="324"/>
        <w:gridCol w:w="560"/>
        <w:gridCol w:w="195"/>
        <w:gridCol w:w="1704"/>
        <w:gridCol w:w="90"/>
        <w:gridCol w:w="109"/>
        <w:gridCol w:w="246"/>
        <w:gridCol w:w="1473"/>
      </w:tblGrid>
      <w:tr w:rsidR="001B0243" w:rsidRPr="001B0243" w14:paraId="35AD8B5E" w14:textId="77777777" w:rsidTr="001B0243">
        <w:trPr>
          <w:trHeight w:val="251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EE3680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Seksyon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1:</w:t>
            </w:r>
          </w:p>
        </w:tc>
      </w:tr>
      <w:tr w:rsidR="001B0243" w:rsidRPr="001B0243" w14:paraId="69DE798B" w14:textId="77777777" w:rsidTr="001B0243">
        <w:trPr>
          <w:trHeight w:val="374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7D5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Non: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ame</w:t>
            </w:r>
            <w:proofErr w:type="spellEnd"/>
          </w:p>
        </w:tc>
      </w:tr>
      <w:tr w:rsidR="001B0243" w:rsidRPr="001B0243" w14:paraId="1D373FE4" w14:textId="77777777" w:rsidTr="001B0243">
        <w:trPr>
          <w:trHeight w:val="387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A4E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Adrès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1B0243" w:rsidRPr="001B0243" w14:paraId="63F87F4C" w14:textId="77777777" w:rsidTr="001B0243">
        <w:trPr>
          <w:trHeight w:val="37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13A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Times New Roman"/>
                <w:b/>
                <w:noProof/>
                <w:kern w:val="0"/>
                <w:sz w:val="20"/>
                <w:szCs w:val="20"/>
                <w14:ligatures w14:val="none"/>
              </w:rPr>
              <w:t>Telefòn (Lakay):</w:t>
            </w:r>
          </w:p>
        </w:tc>
        <w:tc>
          <w:tcPr>
            <w:tcW w:w="4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F24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Telefòn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Travay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):</w:t>
            </w:r>
          </w:p>
        </w:tc>
      </w:tr>
      <w:tr w:rsidR="001B0243" w:rsidRPr="001B0243" w14:paraId="45D813E6" w14:textId="77777777" w:rsidTr="001B0243">
        <w:trPr>
          <w:trHeight w:val="374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1CA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Elektwonik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Adrès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Mail:</w:t>
            </w:r>
          </w:p>
        </w:tc>
      </w:tr>
      <w:tr w:rsidR="001B0243" w:rsidRPr="001B0243" w14:paraId="5E132A9E" w14:textId="77777777" w:rsidTr="001B0243">
        <w:trPr>
          <w:trHeight w:val="32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F84" w14:textId="77777777" w:rsidR="001B0243" w:rsidRPr="001B0243" w:rsidRDefault="001B0243" w:rsidP="001B0243">
            <w:pPr>
              <w:spacing w:beforeAutospacing="1" w:after="0" w:line="240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Aksè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pou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Fòm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Aksè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015" w14:textId="77777777" w:rsidR="001B0243" w:rsidRPr="001B0243" w:rsidRDefault="001B0243" w:rsidP="001B0243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Gwo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enprime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0CA" w14:textId="77777777" w:rsidR="001B0243" w:rsidRPr="001B0243" w:rsidRDefault="001B0243" w:rsidP="001B0243">
            <w:pPr>
              <w:spacing w:beforeAutospacing="1" w:after="0" w:line="240" w:lineRule="auto"/>
              <w:jc w:val="center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00D6" w14:textId="77777777" w:rsidR="001B0243" w:rsidRPr="001B0243" w:rsidRDefault="001B0243" w:rsidP="001B0243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Times New Roman"/>
                <w:noProof/>
                <w:kern w:val="0"/>
                <w:sz w:val="20"/>
                <w:szCs w:val="20"/>
                <w14:ligatures w14:val="none"/>
              </w:rPr>
              <w:t>odyo kasèt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835" w14:textId="77777777" w:rsidR="001B0243" w:rsidRPr="001B0243" w:rsidRDefault="001B0243" w:rsidP="001B0243">
            <w:pPr>
              <w:spacing w:beforeAutospacing="1"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B0243" w:rsidRPr="001B0243" w14:paraId="5E21F608" w14:textId="77777777" w:rsidTr="001B024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8C9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2463" w14:textId="77777777" w:rsidR="001B0243" w:rsidRPr="001B0243" w:rsidRDefault="001B0243" w:rsidP="001B0243">
            <w:pPr>
              <w:spacing w:beforeAutospacing="1" w:after="0" w:line="240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TDD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ABC" w14:textId="77777777" w:rsidR="001B0243" w:rsidRPr="001B0243" w:rsidRDefault="001B0243" w:rsidP="001B0243">
            <w:pPr>
              <w:spacing w:beforeAutospacing="1" w:after="0" w:line="240" w:lineRule="auto"/>
              <w:jc w:val="center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727" w14:textId="77777777" w:rsidR="001B0243" w:rsidRPr="001B0243" w:rsidRDefault="001B0243" w:rsidP="001B0243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Times New Roman"/>
                <w:noProof/>
                <w:kern w:val="0"/>
                <w:sz w:val="22"/>
                <w:szCs w:val="22"/>
                <w14:ligatures w14:val="none"/>
              </w:rPr>
              <w:t>Lòt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2EB" w14:textId="77777777" w:rsidR="001B0243" w:rsidRPr="001B0243" w:rsidRDefault="001B0243" w:rsidP="001B0243">
            <w:pPr>
              <w:spacing w:beforeAutospacing="1"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B0243" w:rsidRPr="001B0243" w14:paraId="0F029D22" w14:textId="77777777" w:rsidTr="001B0243">
        <w:trPr>
          <w:trHeight w:val="387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889FD" w14:textId="77777777" w:rsidR="001B0243" w:rsidRPr="001B0243" w:rsidRDefault="001B0243" w:rsidP="001B0243">
            <w:pPr>
              <w:spacing w:beforeAutospacing="1" w:after="120" w:line="240" w:lineRule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Sekyson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II:</w:t>
            </w:r>
          </w:p>
        </w:tc>
      </w:tr>
      <w:tr w:rsidR="001B0243" w:rsidRPr="001B0243" w14:paraId="6952E7C2" w14:textId="77777777" w:rsidTr="001B0243">
        <w:trPr>
          <w:trHeight w:val="374"/>
        </w:trPr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C3E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Èske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ou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ranpli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plent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sa a sou non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pwòp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ou </w:t>
            </w:r>
            <w:proofErr w:type="gram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a?</w:t>
            </w:r>
            <w:proofErr w:type="gramEnd"/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DE2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Wi*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E94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Non</w:t>
            </w:r>
          </w:p>
        </w:tc>
      </w:tr>
      <w:tr w:rsidR="001B0243" w:rsidRPr="001B0243" w14:paraId="758D4719" w14:textId="77777777" w:rsidTr="001B0243">
        <w:trPr>
          <w:trHeight w:val="374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EF12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* Si ou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reponn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"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wi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" nan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kesyon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sa a, ale nan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Seksyon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III.</w:t>
            </w:r>
          </w:p>
        </w:tc>
      </w:tr>
      <w:tr w:rsidR="001B0243" w:rsidRPr="001B0243" w14:paraId="10D71E8B" w14:textId="77777777" w:rsidTr="001B0243">
        <w:trPr>
          <w:trHeight w:val="374"/>
        </w:trPr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7D0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Si ou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pa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,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tanpri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bay non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relasyon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moun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nan kote w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ap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plenyen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:</w:t>
            </w:r>
            <w:proofErr w:type="gramEnd"/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89B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1B0243" w:rsidRPr="001B0243" w14:paraId="01107933" w14:textId="77777777" w:rsidTr="001B0243">
        <w:trPr>
          <w:trHeight w:val="345"/>
        </w:trPr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B7445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Tanpri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eksplike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poukisa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ou te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ranpli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pou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twazyèm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pati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:</w:t>
            </w:r>
            <w:proofErr w:type="gramEnd"/>
          </w:p>
        </w:tc>
        <w:tc>
          <w:tcPr>
            <w:tcW w:w="43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3044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1B0243" w:rsidRPr="001B0243" w14:paraId="6FF5FC77" w14:textId="77777777" w:rsidTr="001B0243">
        <w:trPr>
          <w:trHeight w:val="387"/>
        </w:trPr>
        <w:tc>
          <w:tcPr>
            <w:tcW w:w="3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63A7E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EF0FB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FA048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4AE7E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6E46D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1B0243" w:rsidRPr="001B0243" w14:paraId="2F6759B6" w14:textId="77777777" w:rsidTr="001B0243">
        <w:trPr>
          <w:trHeight w:val="624"/>
        </w:trPr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5D63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Tanpri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konfime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ou te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jwenn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pèmisyon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an nan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pati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a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ki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te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fè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mal si ou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ap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depoze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sou non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twazyèm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pati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.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80F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9CE" w14:textId="77777777" w:rsidR="001B0243" w:rsidRPr="001B0243" w:rsidRDefault="001B0243" w:rsidP="001B0243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Non</w:t>
            </w:r>
          </w:p>
        </w:tc>
      </w:tr>
      <w:tr w:rsidR="001B0243" w:rsidRPr="001B0243" w14:paraId="56EB6730" w14:textId="77777777" w:rsidTr="001B0243">
        <w:trPr>
          <w:trHeight w:val="499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96599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Seksyon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III:</w:t>
            </w:r>
          </w:p>
        </w:tc>
      </w:tr>
      <w:tr w:rsidR="001B0243" w:rsidRPr="001B0243" w14:paraId="53D50AB7" w14:textId="77777777" w:rsidTr="001B0243">
        <w:trPr>
          <w:trHeight w:val="3498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76A7" w14:textId="77777777" w:rsidR="001B0243" w:rsidRPr="001B0243" w:rsidRDefault="001B0243" w:rsidP="001B0243">
            <w:pPr>
              <w:tabs>
                <w:tab w:val="left" w:pos="2160"/>
                <w:tab w:val="left" w:pos="504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Mwen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kwè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diskriminasyon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mwen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fè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eksperyans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baze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sou (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tcheke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tout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ki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aplike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):</w:t>
            </w:r>
          </w:p>
          <w:p w14:paraId="4DEEB2D1" w14:textId="77777777" w:rsidR="001B0243" w:rsidRPr="001B0243" w:rsidRDefault="001B0243" w:rsidP="001B0243">
            <w:pPr>
              <w:tabs>
                <w:tab w:val="left" w:pos="2160"/>
                <w:tab w:val="left" w:pos="504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Ras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ab/>
              <w:t xml:space="preserve">[ ]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Koulè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ab/>
              <w:t xml:space="preserve">[ ]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Nasyonal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Orijin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                       [ ] Ras</w:t>
            </w:r>
          </w:p>
          <w:p w14:paraId="594EE712" w14:textId="77777777" w:rsidR="001B0243" w:rsidRPr="001B0243" w:rsidRDefault="001B0243" w:rsidP="001B0243">
            <w:pPr>
              <w:tabs>
                <w:tab w:val="left" w:pos="2160"/>
                <w:tab w:val="left" w:pos="504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Andikap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ab/>
              <w:t xml:space="preserve">[ ] Fermi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oswa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relijye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ab/>
              <w:t xml:space="preserve">[ ]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Lòt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eksplike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)</w:t>
            </w:r>
          </w:p>
          <w:p w14:paraId="43039400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Dat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Diskriminasyon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ki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akize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(Mya, Jou, Ane):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14:ligatures w14:val="none"/>
              </w:rPr>
              <w:tab/>
              <w:t>__________</w:t>
            </w:r>
          </w:p>
          <w:p w14:paraId="7B51A481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Eksplike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kòm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klèman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posib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ki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pose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poukisa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kwè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fè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diskriminasyon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Dekri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tout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moun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ki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patisipe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. Mete non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enfòmasyon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kontak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moun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nan (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yo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) ki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fè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diskriminasyon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li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konnen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non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enfòmasyon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sou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kontak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nenpòt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time. 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Si ou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bezwen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plis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espas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,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tanpri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itilize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do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fòm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sa a.</w:t>
            </w:r>
          </w:p>
          <w:p w14:paraId="0620E745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_______________________________________________________________________________________________</w:t>
            </w:r>
          </w:p>
          <w:p w14:paraId="37550607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1B0243" w:rsidRPr="001B0243" w14:paraId="05D08BED" w14:textId="77777777" w:rsidTr="001B0243">
        <w:trPr>
          <w:trHeight w:val="499"/>
        </w:trPr>
        <w:tc>
          <w:tcPr>
            <w:tcW w:w="10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08F5F5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Seksyon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IV</w:t>
            </w:r>
          </w:p>
        </w:tc>
      </w:tr>
      <w:tr w:rsidR="001B0243" w:rsidRPr="001B0243" w14:paraId="25A6D1E5" w14:textId="77777777" w:rsidTr="001B0243">
        <w:trPr>
          <w:trHeight w:val="767"/>
        </w:trPr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75C" w14:textId="77777777" w:rsidR="001B0243" w:rsidRPr="001B0243" w:rsidRDefault="001B0243" w:rsidP="001B0243">
            <w:pPr>
              <w:spacing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Eske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ou te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deja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depoze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plent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Tit VI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avèk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sa </w:t>
            </w: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a?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DA1A" w14:textId="77777777" w:rsidR="001B0243" w:rsidRPr="001B0243" w:rsidRDefault="001B0243" w:rsidP="001B0243">
            <w:pPr>
              <w:spacing w:beforeAutospacing="1" w:after="120" w:line="240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14CD" w14:textId="77777777" w:rsidR="001B0243" w:rsidRPr="001B0243" w:rsidRDefault="001B0243" w:rsidP="001B0243">
            <w:pPr>
              <w:spacing w:beforeAutospacing="1" w:after="120" w:line="240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Non</w:t>
            </w:r>
          </w:p>
        </w:tc>
      </w:tr>
    </w:tbl>
    <w:p w14:paraId="0B376F34" w14:textId="77777777" w:rsidR="001B0243" w:rsidRPr="001B0243" w:rsidRDefault="001B0243" w:rsidP="001B0243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</w:p>
    <w:tbl>
      <w:tblPr>
        <w:tblpPr w:leftFromText="180" w:rightFromText="180" w:vertAnchor="text" w:horzAnchor="margin" w:tblpY="317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6"/>
      </w:tblGrid>
      <w:tr w:rsidR="001B0243" w:rsidRPr="001B0243" w14:paraId="0901B197" w14:textId="77777777" w:rsidTr="001B0243">
        <w:trPr>
          <w:trHeight w:val="277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B1D33D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Seksyon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V</w:t>
            </w:r>
          </w:p>
        </w:tc>
      </w:tr>
      <w:tr w:rsidR="001B0243" w:rsidRPr="001B0243" w14:paraId="61AD1F10" w14:textId="77777777" w:rsidTr="001B0243">
        <w:trPr>
          <w:trHeight w:val="1631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ACF3" w14:textId="77777777" w:rsidR="001B0243" w:rsidRPr="001B0243" w:rsidRDefault="001B0243" w:rsidP="001B0243">
            <w:pPr>
              <w:tabs>
                <w:tab w:val="left" w:pos="2430"/>
                <w:tab w:val="left" w:pos="4320"/>
                <w:tab w:val="left" w:pos="648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Eske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ranpli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plent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nenpòt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lòt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federal,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leta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oswa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lokal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oswa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avèk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nenpòt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tribinal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Federal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oswa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Eta? </w:t>
            </w: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Wi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ab/>
              <w:t>[ ] Non</w:t>
            </w:r>
          </w:p>
          <w:p w14:paraId="18259782" w14:textId="77777777" w:rsidR="001B0243" w:rsidRPr="001B0243" w:rsidRDefault="001B0243" w:rsidP="001B0243">
            <w:pPr>
              <w:tabs>
                <w:tab w:val="left" w:pos="2430"/>
                <w:tab w:val="left" w:pos="4320"/>
                <w:tab w:val="left" w:pos="648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Si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wi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,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tcheke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tout sa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ki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aplike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:</w:t>
            </w:r>
            <w:proofErr w:type="gramEnd"/>
          </w:p>
          <w:p w14:paraId="753216A9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Federal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fr-FR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fr-FR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fr-FR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fr-FR"/>
                <w14:ligatures w14:val="none"/>
              </w:rPr>
              <w:tab/>
            </w:r>
          </w:p>
          <w:p w14:paraId="1D9C59B1" w14:textId="77777777" w:rsidR="001B0243" w:rsidRPr="001B0243" w:rsidRDefault="001B0243" w:rsidP="001B0243">
            <w:pPr>
              <w:tabs>
                <w:tab w:val="left" w:pos="432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</w:pP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lastRenderedPageBreak/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Federal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Tribinal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ab/>
              <w:t xml:space="preserve">[ ] </w:t>
            </w:r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s-US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Leta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</w:p>
          <w:p w14:paraId="12299E5D" w14:textId="77777777" w:rsidR="001B0243" w:rsidRPr="001B0243" w:rsidRDefault="001B0243" w:rsidP="001B0243">
            <w:pPr>
              <w:tabs>
                <w:tab w:val="left" w:pos="4320"/>
              </w:tabs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</w:pPr>
            <w:proofErr w:type="gram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[ ]</w:t>
            </w:r>
            <w:proofErr w:type="gram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s-US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Tribinal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Leta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a </w:t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ab/>
              <w:t xml:space="preserve">[ ]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Agans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lang w:val="es-US"/>
                <w14:ligatures w14:val="none"/>
              </w:rPr>
              <w:t>lokal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:u w:val="single"/>
                <w:lang w:val="es-US"/>
                <w14:ligatures w14:val="none"/>
              </w:rPr>
              <w:tab/>
            </w:r>
          </w:p>
        </w:tc>
      </w:tr>
      <w:tr w:rsidR="001B0243" w:rsidRPr="001B0243" w14:paraId="588EA7A9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B61" w14:textId="77777777" w:rsidR="001B0243" w:rsidRPr="001B0243" w:rsidRDefault="001B0243" w:rsidP="001B0243">
            <w:pPr>
              <w:spacing w:after="12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lastRenderedPageBreak/>
              <w:t>Tanpri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bay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enfòmasyon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sou yon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moun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kontak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nan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/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tribinal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kote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yo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pote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plent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lan</w:t>
            </w:r>
            <w:proofErr w:type="spellEnd"/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1B0243" w:rsidRPr="001B0243" w14:paraId="1807A3C7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ECE9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Non:</w:t>
            </w:r>
          </w:p>
        </w:tc>
      </w:tr>
      <w:tr w:rsidR="001B0243" w:rsidRPr="001B0243" w14:paraId="69AA8C7A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9F4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Tit:</w:t>
            </w:r>
          </w:p>
        </w:tc>
      </w:tr>
      <w:tr w:rsidR="001B0243" w:rsidRPr="001B0243" w14:paraId="6930B6E0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0175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1B0243" w:rsidRPr="001B0243" w14:paraId="37F20353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342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Adrès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1B0243" w:rsidRPr="001B0243" w14:paraId="081DDCD9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168" w14:textId="77777777" w:rsidR="001B0243" w:rsidRPr="001B0243" w:rsidRDefault="001B0243" w:rsidP="001B0243">
            <w:pPr>
              <w:spacing w:before="100" w:beforeAutospacing="1" w:after="120" w:line="240" w:lineRule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Telefòn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1B0243" w:rsidRPr="001B0243" w14:paraId="419C6663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AE310B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Sekyson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 xml:space="preserve"> VI</w:t>
            </w:r>
          </w:p>
        </w:tc>
      </w:tr>
      <w:tr w:rsidR="001B0243" w:rsidRPr="001B0243" w14:paraId="23BBEB9E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B351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 xml:space="preserve">Non </w:t>
            </w:r>
            <w:proofErr w:type="spell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>ajans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>lan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 xml:space="preserve"> pote </w:t>
            </w:r>
            <w:proofErr w:type="spell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>plent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>kont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fr-FR"/>
                <w14:ligatures w14:val="none"/>
              </w:rPr>
              <w:t>:</w:t>
            </w:r>
            <w:proofErr w:type="gramEnd"/>
          </w:p>
        </w:tc>
      </w:tr>
      <w:tr w:rsidR="001B0243" w:rsidRPr="001B0243" w14:paraId="7DD8043C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0EB" w14:textId="77777777" w:rsidR="001B0243" w:rsidRPr="001B0243" w:rsidRDefault="001B0243" w:rsidP="001B024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Moun </w:t>
            </w:r>
            <w:proofErr w:type="spell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pou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kontakte</w:t>
            </w:r>
            <w:proofErr w:type="spellEnd"/>
            <w:r w:rsidRPr="001B0243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1B0243" w:rsidRPr="001B0243" w14:paraId="78565DE3" w14:textId="77777777" w:rsidTr="001B0243">
        <w:trPr>
          <w:trHeight w:val="158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5E37" w14:textId="77777777" w:rsidR="001B0243" w:rsidRPr="001B0243" w:rsidRDefault="001B0243" w:rsidP="001B0243">
            <w:pPr>
              <w:spacing w:beforeAutospacing="1" w:after="120" w:line="240" w:lineRule="auto"/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</w:pPr>
            <w:r w:rsidRPr="001B0243">
              <w:rPr>
                <w:rFonts w:ascii="Calibri" w:eastAsia="Times New Roman" w:hAnsi="Calibri" w:cs="Arial"/>
                <w:kern w:val="0"/>
                <w:sz w:val="20"/>
                <w:szCs w:val="20"/>
                <w14:ligatures w14:val="none"/>
              </w:rPr>
              <w:t>Tit:</w:t>
            </w:r>
          </w:p>
        </w:tc>
      </w:tr>
      <w:tr w:rsidR="001B0243" w:rsidRPr="001B0243" w14:paraId="14962A1D" w14:textId="77777777" w:rsidTr="001B0243">
        <w:trPr>
          <w:trHeight w:val="397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B9D" w14:textId="77777777" w:rsidR="001B0243" w:rsidRPr="001B0243" w:rsidRDefault="001B0243" w:rsidP="001B0243">
            <w:pPr>
              <w:spacing w:beforeAutospacing="1" w:after="120" w:line="240" w:lineRule="auto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Telefòn</w:t>
            </w:r>
            <w:proofErr w:type="spellEnd"/>
            <w:r w:rsidRPr="001B0243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</w:tr>
    </w:tbl>
    <w:p w14:paraId="56512ADB" w14:textId="77777777" w:rsidR="001B0243" w:rsidRPr="001B0243" w:rsidRDefault="001B0243" w:rsidP="001B0243">
      <w:pPr>
        <w:spacing w:after="200" w:line="276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p w14:paraId="02E5E4C9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Ou ka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mete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nenpòt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materyèl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ekri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oswa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lòt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enfòmasyon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ou panse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ki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enpòtan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pou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>plent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  <w:t xml:space="preserve"> ou an. </w:t>
      </w:r>
    </w:p>
    <w:p w14:paraId="4886A299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val="fr-FR"/>
          <w14:ligatures w14:val="none"/>
        </w:rPr>
      </w:pPr>
    </w:p>
    <w:p w14:paraId="7018AE89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Siyati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ak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dat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ki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obligatwa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anba a.</w:t>
      </w:r>
    </w:p>
    <w:p w14:paraId="7DEC9E46" w14:textId="77777777" w:rsidR="001B0243" w:rsidRPr="001B0243" w:rsidRDefault="001B0243" w:rsidP="001B024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u w:val="single"/>
          <w14:ligatures w14:val="none"/>
        </w:rPr>
      </w:pPr>
    </w:p>
    <w:p w14:paraId="7980E1D5" w14:textId="77777777" w:rsidR="001B0243" w:rsidRPr="001B0243" w:rsidRDefault="001B0243" w:rsidP="001B024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:u w:val="single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:u w:val="single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:u w:val="single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_________________________________  ________________________</w:t>
      </w:r>
    </w:p>
    <w:p w14:paraId="606492B3" w14:textId="2B73CDE9" w:rsidR="001B0243" w:rsidRPr="001B0243" w:rsidRDefault="001B0243" w:rsidP="001B0243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Siyate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          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Dat</w:t>
      </w:r>
    </w:p>
    <w:p w14:paraId="0D5CD3A4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Tanpri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soumèt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fòm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sa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a an</w:t>
      </w:r>
      <w:proofErr w:type="gram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Epson nan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adrès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ki pi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ba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a,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oswa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poste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fòm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sa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a </w:t>
      </w:r>
      <w:proofErr w:type="spell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pou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:</w:t>
      </w:r>
    </w:p>
    <w:p w14:paraId="3D3002A9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p w14:paraId="75E2DD31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Dotty St. Amand, CEO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proofErr w:type="spellStart"/>
      <w:proofErr w:type="gramStart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oswa</w:t>
      </w:r>
      <w:proofErr w:type="spell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 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proofErr w:type="gramEnd"/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The Federal Transit Administration</w:t>
      </w:r>
    </w:p>
    <w:p w14:paraId="1B4C8BCD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Lighthouse of Southwest Florida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Office of Civil Rights</w:t>
      </w:r>
    </w:p>
    <w:p w14:paraId="629BF9A2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35 W. Mariana Ave.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 xml:space="preserve">                                                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1200 New Jersey Ave., SE</w:t>
      </w:r>
    </w:p>
    <w:p w14:paraId="14C4A49B" w14:textId="77777777" w:rsidR="001B0243" w:rsidRPr="001B0243" w:rsidRDefault="001B0243" w:rsidP="001B0243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North Fort Myers, Florida 33903</w:t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Washington, D.C. 20530</w:t>
      </w:r>
    </w:p>
    <w:p w14:paraId="56EB7F3C" w14:textId="77777777" w:rsidR="001B0243" w:rsidRPr="001B0243" w:rsidRDefault="001B0243" w:rsidP="001B0243">
      <w:pPr>
        <w:spacing w:after="200" w:line="276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1B024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br w:type="page"/>
      </w:r>
    </w:p>
    <w:p w14:paraId="6D4B4CCE" w14:textId="3D1275C4" w:rsidR="001B0243" w:rsidRPr="001B0243" w:rsidRDefault="001B0243" w:rsidP="001B0243"/>
    <w:sectPr w:rsidR="001B0243" w:rsidRPr="001B0243" w:rsidSect="001B0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3"/>
    <w:rsid w:val="001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B2F"/>
  <w15:chartTrackingRefBased/>
  <w15:docId w15:val="{9D0BE8E1-A746-40FA-AD33-C01B42E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9B23-F3B1-4C38-A4E8-8FEB7D35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Cordisco</dc:creator>
  <cp:keywords/>
  <dc:description/>
  <cp:lastModifiedBy>Todd Cordisco</cp:lastModifiedBy>
  <cp:revision>1</cp:revision>
  <dcterms:created xsi:type="dcterms:W3CDTF">2024-02-22T16:25:00Z</dcterms:created>
  <dcterms:modified xsi:type="dcterms:W3CDTF">2024-02-22T16:30:00Z</dcterms:modified>
</cp:coreProperties>
</file>